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9996" w14:textId="77777777" w:rsidR="00DF3BDC" w:rsidRPr="00154A29" w:rsidRDefault="00DF3BDC">
      <w:pPr>
        <w:rPr>
          <w:rFonts w:ascii="华文仿宋" w:eastAsia="华文仿宋" w:hAnsi="华文仿宋"/>
        </w:rPr>
      </w:pPr>
    </w:p>
    <w:p w14:paraId="4965D4A7" w14:textId="77777777" w:rsidR="00DF3BDC" w:rsidRPr="00154A29" w:rsidRDefault="00DF3BDC" w:rsidP="00DF3BDC">
      <w:pPr>
        <w:jc w:val="center"/>
        <w:rPr>
          <w:rFonts w:ascii="华文仿宋" w:eastAsia="华文仿宋" w:hAnsi="华文仿宋"/>
          <w:b/>
          <w:sz w:val="32"/>
          <w:szCs w:val="32"/>
        </w:rPr>
      </w:pPr>
      <w:r w:rsidRPr="00154A29">
        <w:rPr>
          <w:rFonts w:ascii="华文仿宋" w:eastAsia="华文仿宋" w:hAnsi="华文仿宋" w:hint="eastAsia"/>
          <w:b/>
          <w:sz w:val="32"/>
          <w:szCs w:val="32"/>
        </w:rPr>
        <w:t>《老王》教学设计</w:t>
      </w:r>
    </w:p>
    <w:p w14:paraId="629BD73E" w14:textId="77777777" w:rsidR="00DF3BDC" w:rsidRPr="00154A29" w:rsidRDefault="00DF3BDC" w:rsidP="00DF3BDC">
      <w:pPr>
        <w:widowControl/>
        <w:spacing w:line="520" w:lineRule="exact"/>
        <w:jc w:val="left"/>
        <w:rPr>
          <w:rFonts w:ascii="华文仿宋" w:eastAsia="华文仿宋" w:hAnsi="华文仿宋" w:cs="宋体"/>
          <w:b/>
          <w:bCs/>
          <w:color w:val="1E1E1E"/>
          <w:kern w:val="0"/>
          <w:sz w:val="24"/>
        </w:rPr>
      </w:pPr>
    </w:p>
    <w:p w14:paraId="0F9D57CB" w14:textId="77777777" w:rsidR="00DF3BDC" w:rsidRPr="00154A29" w:rsidRDefault="00DF3BDC" w:rsidP="00DF3BDC">
      <w:pPr>
        <w:widowControl/>
        <w:spacing w:line="540" w:lineRule="exact"/>
        <w:jc w:val="left"/>
        <w:rPr>
          <w:rFonts w:ascii="华文仿宋" w:eastAsia="华文仿宋" w:hAnsi="华文仿宋" w:cs="宋体"/>
          <w:color w:val="1E1E1E"/>
          <w:kern w:val="0"/>
          <w:sz w:val="28"/>
          <w:szCs w:val="28"/>
        </w:rPr>
      </w:pPr>
      <w:r w:rsidRPr="00154A29">
        <w:rPr>
          <w:rFonts w:ascii="华文仿宋" w:eastAsia="华文仿宋" w:hAnsi="华文仿宋" w:cs="宋体" w:hint="eastAsia"/>
          <w:b/>
          <w:bCs/>
          <w:color w:val="1E1E1E"/>
          <w:kern w:val="0"/>
          <w:sz w:val="28"/>
          <w:szCs w:val="28"/>
        </w:rPr>
        <w:t>教学目标：</w:t>
      </w:r>
    </w:p>
    <w:p w14:paraId="3520CE40" w14:textId="77777777" w:rsidR="00DF3BDC" w:rsidRPr="00154A29" w:rsidRDefault="00DF3BDC" w:rsidP="00DF3BDC">
      <w:pPr>
        <w:widowControl/>
        <w:spacing w:line="540" w:lineRule="exact"/>
        <w:jc w:val="left"/>
        <w:rPr>
          <w:rFonts w:ascii="华文仿宋" w:eastAsia="华文仿宋" w:hAnsi="华文仿宋" w:cs="宋体"/>
          <w:color w:val="1E1E1E"/>
          <w:kern w:val="0"/>
          <w:sz w:val="24"/>
        </w:rPr>
      </w:pPr>
      <w:r w:rsidRPr="00154A29">
        <w:rPr>
          <w:rFonts w:ascii="华文仿宋" w:eastAsia="华文仿宋" w:hAnsi="华文仿宋" w:cs="宋体"/>
          <w:color w:val="1E1E1E"/>
          <w:kern w:val="0"/>
          <w:sz w:val="24"/>
        </w:rPr>
        <w:t>1</w:t>
      </w:r>
      <w:r w:rsidRPr="00154A29">
        <w:rPr>
          <w:rFonts w:ascii="华文仿宋" w:eastAsia="华文仿宋" w:hAnsi="华文仿宋" w:cs="宋体" w:hint="eastAsia"/>
          <w:color w:val="1E1E1E"/>
          <w:kern w:val="0"/>
          <w:sz w:val="24"/>
        </w:rPr>
        <w:t>、学习把握人物形象、概括人物思想性格特征的方法。</w:t>
      </w:r>
    </w:p>
    <w:p w14:paraId="2CE71D9A" w14:textId="3A3E2E67" w:rsidR="00DF3BDC" w:rsidRPr="00154A29" w:rsidRDefault="00AD6D37" w:rsidP="00AD6D37">
      <w:pPr>
        <w:widowControl/>
        <w:spacing w:line="540" w:lineRule="exact"/>
        <w:jc w:val="left"/>
        <w:rPr>
          <w:rFonts w:ascii="华文仿宋" w:eastAsia="华文仿宋" w:hAnsi="华文仿宋" w:cs="宋体"/>
          <w:color w:val="1E1E1E"/>
          <w:kern w:val="0"/>
          <w:sz w:val="24"/>
        </w:rPr>
      </w:pPr>
      <w:r w:rsidRPr="00154A29">
        <w:rPr>
          <w:rFonts w:ascii="华文仿宋" w:eastAsia="华文仿宋" w:hAnsi="华文仿宋" w:cs="宋体" w:hint="eastAsia"/>
          <w:color w:val="1E1E1E"/>
          <w:kern w:val="0"/>
          <w:sz w:val="24"/>
        </w:rPr>
        <w:t>2、</w:t>
      </w:r>
      <w:r w:rsidR="00DF3BDC" w:rsidRPr="00154A29">
        <w:rPr>
          <w:rFonts w:ascii="华文仿宋" w:eastAsia="华文仿宋" w:hAnsi="华文仿宋" w:cs="宋体" w:hint="eastAsia"/>
          <w:color w:val="1E1E1E"/>
          <w:kern w:val="0"/>
          <w:sz w:val="24"/>
        </w:rPr>
        <w:t>调动学生的生活体验，通过品读法、探究法、拓展法等来体会文章的思想感情，提高阅读能力。</w:t>
      </w:r>
    </w:p>
    <w:p w14:paraId="51DA47F7" w14:textId="4FE294B7" w:rsidR="00DF3BDC" w:rsidRPr="00154A29" w:rsidRDefault="00AD6D37" w:rsidP="00DF3BDC">
      <w:pPr>
        <w:widowControl/>
        <w:spacing w:line="540" w:lineRule="exact"/>
        <w:jc w:val="left"/>
        <w:rPr>
          <w:rFonts w:ascii="华文仿宋" w:eastAsia="华文仿宋" w:hAnsi="华文仿宋" w:cs="宋体"/>
          <w:color w:val="1E1E1E"/>
          <w:kern w:val="0"/>
          <w:sz w:val="24"/>
        </w:rPr>
      </w:pPr>
      <w:r w:rsidRPr="00154A29">
        <w:rPr>
          <w:rFonts w:ascii="华文仿宋" w:eastAsia="华文仿宋" w:hAnsi="华文仿宋" w:cs="宋体"/>
          <w:color w:val="1E1E1E"/>
          <w:kern w:val="0"/>
          <w:sz w:val="24"/>
        </w:rPr>
        <w:t>3</w:t>
      </w:r>
      <w:r w:rsidRPr="00154A29">
        <w:rPr>
          <w:rFonts w:ascii="华文仿宋" w:eastAsia="华文仿宋" w:hAnsi="华文仿宋" w:cs="宋体" w:hint="eastAsia"/>
          <w:color w:val="1E1E1E"/>
          <w:kern w:val="0"/>
          <w:sz w:val="24"/>
        </w:rPr>
        <w:t>、</w:t>
      </w:r>
      <w:r w:rsidR="00DF3BDC" w:rsidRPr="00154A29">
        <w:rPr>
          <w:rFonts w:ascii="华文仿宋" w:eastAsia="华文仿宋" w:hAnsi="华文仿宋" w:cs="宋体" w:hint="eastAsia"/>
          <w:color w:val="1E1E1E"/>
          <w:kern w:val="0"/>
          <w:sz w:val="24"/>
        </w:rPr>
        <w:t>体会</w:t>
      </w:r>
      <w:r w:rsidR="00DF3BDC" w:rsidRPr="00154A29">
        <w:rPr>
          <w:rFonts w:ascii="华文仿宋" w:eastAsia="华文仿宋" w:hAnsi="华文仿宋" w:cs="宋体"/>
          <w:color w:val="1E1E1E"/>
          <w:kern w:val="0"/>
          <w:sz w:val="24"/>
        </w:rPr>
        <w:t>“</w:t>
      </w:r>
      <w:r w:rsidR="00DF3BDC" w:rsidRPr="00154A29">
        <w:rPr>
          <w:rFonts w:ascii="华文仿宋" w:eastAsia="华文仿宋" w:hAnsi="华文仿宋" w:cs="宋体" w:hint="eastAsia"/>
          <w:color w:val="1E1E1E"/>
          <w:kern w:val="0"/>
          <w:sz w:val="24"/>
        </w:rPr>
        <w:t>我</w:t>
      </w:r>
      <w:r w:rsidR="00DF3BDC" w:rsidRPr="00154A29">
        <w:rPr>
          <w:rFonts w:ascii="华文仿宋" w:eastAsia="华文仿宋" w:hAnsi="华文仿宋" w:cs="宋体"/>
          <w:color w:val="1E1E1E"/>
          <w:kern w:val="0"/>
          <w:sz w:val="24"/>
        </w:rPr>
        <w:t>”</w:t>
      </w:r>
      <w:r w:rsidR="00DF3BDC" w:rsidRPr="00154A29">
        <w:rPr>
          <w:rFonts w:ascii="华文仿宋" w:eastAsia="华文仿宋" w:hAnsi="华文仿宋" w:cs="宋体" w:hint="eastAsia"/>
          <w:color w:val="1E1E1E"/>
          <w:kern w:val="0"/>
          <w:sz w:val="24"/>
        </w:rPr>
        <w:t>和老王的善良，领悟</w:t>
      </w:r>
      <w:r w:rsidR="00DF3BDC" w:rsidRPr="00154A29">
        <w:rPr>
          <w:rFonts w:ascii="华文仿宋" w:eastAsia="华文仿宋" w:hAnsi="华文仿宋" w:cs="宋体"/>
          <w:color w:val="1E1E1E"/>
          <w:kern w:val="0"/>
          <w:sz w:val="24"/>
        </w:rPr>
        <w:t>“</w:t>
      </w:r>
      <w:r w:rsidR="00DF3BDC" w:rsidRPr="00154A29">
        <w:rPr>
          <w:rFonts w:ascii="华文仿宋" w:eastAsia="华文仿宋" w:hAnsi="华文仿宋" w:cs="宋体" w:hint="eastAsia"/>
          <w:color w:val="1E1E1E"/>
          <w:kern w:val="0"/>
          <w:sz w:val="24"/>
        </w:rPr>
        <w:t>我</w:t>
      </w:r>
      <w:r w:rsidR="00DF3BDC" w:rsidRPr="00154A29">
        <w:rPr>
          <w:rFonts w:ascii="华文仿宋" w:eastAsia="华文仿宋" w:hAnsi="华文仿宋" w:cs="宋体"/>
          <w:color w:val="1E1E1E"/>
          <w:kern w:val="0"/>
          <w:sz w:val="24"/>
        </w:rPr>
        <w:t>”</w:t>
      </w:r>
      <w:r w:rsidR="00DF3BDC" w:rsidRPr="00154A29">
        <w:rPr>
          <w:rFonts w:ascii="华文仿宋" w:eastAsia="华文仿宋" w:hAnsi="华文仿宋" w:cs="宋体" w:hint="eastAsia"/>
          <w:color w:val="1E1E1E"/>
          <w:kern w:val="0"/>
          <w:sz w:val="24"/>
        </w:rPr>
        <w:t>的平等观念和人道主义精神。</w:t>
      </w:r>
    </w:p>
    <w:p w14:paraId="3E07B801" w14:textId="61624546" w:rsidR="00DF3BDC" w:rsidRPr="00154A29" w:rsidRDefault="00AD6D37" w:rsidP="00DF3BDC">
      <w:pPr>
        <w:widowControl/>
        <w:spacing w:line="540" w:lineRule="exact"/>
        <w:jc w:val="left"/>
        <w:rPr>
          <w:rFonts w:ascii="华文仿宋" w:eastAsia="华文仿宋" w:hAnsi="华文仿宋" w:cs="宋体"/>
          <w:color w:val="1E1E1E"/>
          <w:kern w:val="0"/>
          <w:sz w:val="24"/>
        </w:rPr>
      </w:pPr>
      <w:r w:rsidRPr="00154A29">
        <w:rPr>
          <w:rFonts w:ascii="华文仿宋" w:eastAsia="华文仿宋" w:hAnsi="华文仿宋" w:cs="宋体"/>
          <w:color w:val="1E1E1E"/>
          <w:kern w:val="0"/>
          <w:sz w:val="24"/>
        </w:rPr>
        <w:t>4</w:t>
      </w:r>
      <w:r w:rsidR="00DF3BDC" w:rsidRPr="00154A29">
        <w:rPr>
          <w:rFonts w:ascii="华文仿宋" w:eastAsia="华文仿宋" w:hAnsi="华文仿宋" w:cs="宋体" w:hint="eastAsia"/>
          <w:color w:val="1E1E1E"/>
          <w:kern w:val="0"/>
          <w:sz w:val="24"/>
        </w:rPr>
        <w:t>、培养学生的爱心、同情心，学会以善良体察善良、回报善良。</w:t>
      </w:r>
    </w:p>
    <w:p w14:paraId="492AE012" w14:textId="7777777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154A29">
        <w:rPr>
          <w:rFonts w:ascii="华文仿宋" w:eastAsia="华文仿宋" w:hAnsi="华文仿宋" w:hint="eastAsia"/>
          <w:b/>
          <w:sz w:val="28"/>
          <w:szCs w:val="28"/>
        </w:rPr>
        <w:t>教学过程：</w:t>
      </w:r>
    </w:p>
    <w:p w14:paraId="0CE2E6FD" w14:textId="7777777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154A29">
        <w:rPr>
          <w:rFonts w:ascii="华文仿宋" w:eastAsia="华文仿宋" w:hAnsi="华文仿宋" w:hint="eastAsia"/>
          <w:b/>
          <w:sz w:val="28"/>
          <w:szCs w:val="28"/>
        </w:rPr>
        <w:t>一、导　入：</w:t>
      </w:r>
    </w:p>
    <w:p w14:paraId="77C42038" w14:textId="77777777" w:rsidR="00DF3BDC" w:rsidRPr="00154A29" w:rsidRDefault="00DF3BDC" w:rsidP="00DF3BDC">
      <w:pPr>
        <w:spacing w:line="540" w:lineRule="exact"/>
        <w:ind w:firstLineChars="750" w:firstLine="1800"/>
        <w:jc w:val="left"/>
        <w:rPr>
          <w:rFonts w:ascii="华文仿宋" w:eastAsia="华文仿宋" w:hAnsi="华文仿宋"/>
          <w:bCs/>
          <w:color w:val="1E1E1E"/>
          <w:sz w:val="24"/>
        </w:rPr>
      </w:pPr>
      <w:r w:rsidRPr="00154A29">
        <w:rPr>
          <w:rFonts w:ascii="华文仿宋" w:eastAsia="华文仿宋" w:hAnsi="华文仿宋" w:hint="eastAsia"/>
          <w:bCs/>
          <w:color w:val="1E1E1E"/>
          <w:sz w:val="24"/>
        </w:rPr>
        <w:t>《人力车夫》</w:t>
      </w:r>
    </w:p>
    <w:p w14:paraId="3A14F9E8" w14:textId="7777777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 w:cs="宋体"/>
          <w:bCs/>
          <w:color w:val="1E1E1E"/>
          <w:sz w:val="24"/>
        </w:rPr>
      </w:pPr>
      <w:r w:rsidRPr="00154A29">
        <w:rPr>
          <w:rFonts w:ascii="华文仿宋" w:eastAsia="华文仿宋" w:hAnsi="华文仿宋" w:hint="eastAsia"/>
          <w:bCs/>
          <w:color w:val="1E1E1E"/>
          <w:sz w:val="24"/>
        </w:rPr>
        <w:t>两个轮子\</w:t>
      </w:r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承载着全家的嘱托\车夫的背，压得微驼。</w:t>
      </w:r>
      <w:r w:rsidRPr="00154A29">
        <w:rPr>
          <w:rFonts w:ascii="华文仿宋" w:eastAsia="华文仿宋" w:hAnsi="华文仿宋" w:hint="eastAsia"/>
          <w:bCs/>
          <w:color w:val="1E1E1E"/>
          <w:sz w:val="24"/>
        </w:rPr>
        <w:br/>
      </w:r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风里来，雨里去\一次次颠簸之后\熟记了城里的每一个坎坷。</w:t>
      </w:r>
      <w:r w:rsidRPr="00154A29">
        <w:rPr>
          <w:rFonts w:ascii="华文仿宋" w:eastAsia="华文仿宋" w:hAnsi="华文仿宋" w:hint="eastAsia"/>
          <w:bCs/>
          <w:color w:val="1E1E1E"/>
          <w:sz w:val="24"/>
        </w:rPr>
        <w:br/>
      </w:r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夏天的汗滴\已凝结成严冬的寒霜\染得两鬓\一片斑白。</w:t>
      </w:r>
      <w:r w:rsidRPr="00154A29">
        <w:rPr>
          <w:rFonts w:ascii="华文仿宋" w:eastAsia="华文仿宋" w:hAnsi="华文仿宋" w:hint="eastAsia"/>
          <w:bCs/>
          <w:color w:val="1E1E1E"/>
          <w:sz w:val="24"/>
        </w:rPr>
        <w:br/>
      </w:r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轮子始终在缓慢的旋转\终点又成了起点\怎么也量不尽眼前的路。</w:t>
      </w:r>
    </w:p>
    <w:p w14:paraId="51C412F8" w14:textId="7777777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 w:cs="宋体"/>
          <w:bCs/>
          <w:color w:val="1E1E1E"/>
          <w:sz w:val="24"/>
        </w:rPr>
      </w:pPr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但车夫喜欢这样\有路就意味着</w:t>
      </w:r>
      <w:r w:rsidRPr="00154A29">
        <w:rPr>
          <w:rFonts w:ascii="华文仿宋" w:eastAsia="华文仿宋" w:hAnsi="华文仿宋" w:cs="宋体"/>
          <w:bCs/>
          <w:color w:val="1E1E1E"/>
          <w:sz w:val="24"/>
        </w:rPr>
        <w:t>——</w:t>
      </w:r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有了生活的希望！</w:t>
      </w:r>
    </w:p>
    <w:p w14:paraId="6A189E31" w14:textId="7777777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 w:cs="宋体"/>
          <w:bCs/>
          <w:color w:val="1E1E1E"/>
          <w:sz w:val="24"/>
        </w:rPr>
      </w:pPr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生活有时也很简单：</w:t>
      </w:r>
    </w:p>
    <w:p w14:paraId="4D799F6F" w14:textId="7777777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 w:cs="宋体"/>
          <w:bCs/>
          <w:color w:val="1E1E1E"/>
          <w:sz w:val="24"/>
        </w:rPr>
      </w:pPr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一口干涩的馒头\一瓶浑浊的冷茶\</w:t>
      </w:r>
      <w:proofErr w:type="gramStart"/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一</w:t>
      </w:r>
      <w:proofErr w:type="gramEnd"/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抔干燥的黄土</w:t>
      </w:r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br/>
        <w:t>就能给自己的灵魂\带来永久的宁静。</w:t>
      </w:r>
    </w:p>
    <w:p w14:paraId="4DE632CD" w14:textId="7777777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 w:cs="宋体"/>
          <w:bCs/>
          <w:color w:val="1E1E1E"/>
          <w:sz w:val="24"/>
        </w:rPr>
      </w:pPr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（教师朗读这首诗）</w:t>
      </w:r>
    </w:p>
    <w:p w14:paraId="1337B545" w14:textId="77777777" w:rsidR="00DF3BDC" w:rsidRPr="00154A29" w:rsidRDefault="00DF3BDC" w:rsidP="00DF3BDC">
      <w:pPr>
        <w:spacing w:line="540" w:lineRule="exact"/>
        <w:ind w:firstLineChars="200" w:firstLine="480"/>
        <w:jc w:val="left"/>
        <w:rPr>
          <w:rFonts w:ascii="华文仿宋" w:eastAsia="华文仿宋" w:hAnsi="华文仿宋" w:cs="宋体"/>
          <w:b/>
          <w:bCs/>
          <w:color w:val="1E1E1E"/>
          <w:sz w:val="24"/>
        </w:rPr>
      </w:pPr>
      <w:r w:rsidRPr="00154A29">
        <w:rPr>
          <w:rFonts w:ascii="华文仿宋" w:eastAsia="华文仿宋" w:hAnsi="华文仿宋" w:cs="宋体" w:hint="eastAsia"/>
          <w:bCs/>
          <w:color w:val="1E1E1E"/>
          <w:sz w:val="24"/>
        </w:rPr>
        <w:t>同学们，想一想这首诗是写什么内容的？</w:t>
      </w:r>
      <w:r w:rsidRPr="00154A29">
        <w:rPr>
          <w:rFonts w:ascii="华文仿宋" w:eastAsia="华文仿宋" w:hAnsi="华文仿宋" w:hint="eastAsia"/>
          <w:color w:val="1E1E1E"/>
          <w:sz w:val="24"/>
        </w:rPr>
        <w:t>在平时我们往往对名人的一言一行非常的关注，可在我们的生活中，更多的却是普通人，你是否关注过这些平</w:t>
      </w:r>
      <w:proofErr w:type="gramStart"/>
      <w:r w:rsidRPr="00154A29">
        <w:rPr>
          <w:rFonts w:ascii="华文仿宋" w:eastAsia="华文仿宋" w:hAnsi="华文仿宋" w:hint="eastAsia"/>
          <w:color w:val="1E1E1E"/>
          <w:sz w:val="24"/>
        </w:rPr>
        <w:t>平凡</w:t>
      </w:r>
      <w:proofErr w:type="gramEnd"/>
      <w:r w:rsidRPr="00154A29">
        <w:rPr>
          <w:rFonts w:ascii="华文仿宋" w:eastAsia="华文仿宋" w:hAnsi="华文仿宋" w:hint="eastAsia"/>
          <w:color w:val="1E1E1E"/>
          <w:sz w:val="24"/>
        </w:rPr>
        <w:t>凡、普普通通的人呢？今天我们所要关注的就是这样一位普通车夫的故事——老王。</w:t>
      </w:r>
    </w:p>
    <w:p w14:paraId="2442475E" w14:textId="00E53B30" w:rsidR="00F55C79" w:rsidRPr="00154A29" w:rsidRDefault="001B3548" w:rsidP="00DF3BDC">
      <w:pPr>
        <w:spacing w:line="54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154A29">
        <w:rPr>
          <w:rFonts w:ascii="华文仿宋" w:eastAsia="华文仿宋" w:hAnsi="华文仿宋" w:hint="eastAsia"/>
          <w:b/>
          <w:sz w:val="28"/>
          <w:szCs w:val="28"/>
        </w:rPr>
        <w:t>二</w:t>
      </w:r>
      <w:r w:rsidR="00DF3BDC" w:rsidRPr="00154A29">
        <w:rPr>
          <w:rFonts w:ascii="华文仿宋" w:eastAsia="华文仿宋" w:hAnsi="华文仿宋" w:hint="eastAsia"/>
          <w:b/>
          <w:sz w:val="28"/>
          <w:szCs w:val="28"/>
        </w:rPr>
        <w:t>、整体感知：</w:t>
      </w:r>
      <w:r w:rsidR="00F55C79" w:rsidRPr="00154A29">
        <w:rPr>
          <w:rFonts w:ascii="华文仿宋" w:eastAsia="华文仿宋" w:hAnsi="华文仿宋" w:hint="eastAsia"/>
          <w:b/>
          <w:sz w:val="28"/>
          <w:szCs w:val="28"/>
        </w:rPr>
        <w:t>认识老王</w:t>
      </w:r>
    </w:p>
    <w:p w14:paraId="3936E90A" w14:textId="0DA5FCAF" w:rsidR="00DF3BDC" w:rsidRPr="00154A29" w:rsidRDefault="00DF3BDC" w:rsidP="00F55C79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sz w:val="24"/>
        </w:rPr>
        <w:lastRenderedPageBreak/>
        <w:t>1</w:t>
      </w:r>
      <w:r w:rsidRPr="00154A29">
        <w:rPr>
          <w:rFonts w:ascii="华文仿宋" w:eastAsia="华文仿宋" w:hAnsi="华文仿宋" w:hint="eastAsia"/>
          <w:b/>
          <w:sz w:val="24"/>
        </w:rPr>
        <w:t>、</w:t>
      </w:r>
      <w:r w:rsidR="00F55C79" w:rsidRPr="00154A29">
        <w:rPr>
          <w:rFonts w:ascii="华文仿宋" w:eastAsia="华文仿宋" w:hAnsi="华文仿宋" w:hint="eastAsia"/>
          <w:sz w:val="24"/>
        </w:rPr>
        <w:t>请学生默读全文，作者向我们介绍了老王的哪些情况？完成表格。</w:t>
      </w:r>
      <w:r w:rsidRPr="00154A29">
        <w:rPr>
          <w:rFonts w:ascii="华文仿宋" w:eastAsia="华文仿宋" w:hAnsi="华文仿宋" w:hint="eastAsia"/>
          <w:bCs/>
          <w:sz w:val="24"/>
        </w:rPr>
        <w:t>（投影）老师设计了一张</w:t>
      </w:r>
      <w:r w:rsidRPr="00154A29">
        <w:rPr>
          <w:rFonts w:ascii="华文仿宋" w:eastAsia="华文仿宋" w:hAnsi="华文仿宋" w:hint="eastAsia"/>
          <w:sz w:val="24"/>
        </w:rPr>
        <w:t>个人基本情况表，请大家对这四段课文进行筛选和概括，填写表中的内容。（投影）</w:t>
      </w:r>
    </w:p>
    <w:p w14:paraId="0A96F662" w14:textId="77777777" w:rsidR="00DF3BDC" w:rsidRPr="00154A29" w:rsidRDefault="00DF3BDC" w:rsidP="00DF3BDC">
      <w:pPr>
        <w:spacing w:line="540" w:lineRule="exact"/>
        <w:ind w:firstLineChars="1274" w:firstLine="3061"/>
        <w:jc w:val="left"/>
        <w:rPr>
          <w:rFonts w:ascii="华文仿宋" w:eastAsia="华文仿宋" w:hAnsi="华文仿宋"/>
          <w:b/>
          <w:sz w:val="24"/>
        </w:rPr>
      </w:pPr>
      <w:r w:rsidRPr="00154A29">
        <w:rPr>
          <w:rFonts w:ascii="华文仿宋" w:eastAsia="华文仿宋" w:hAnsi="华文仿宋" w:hint="eastAsia"/>
          <w:b/>
          <w:sz w:val="24"/>
        </w:rPr>
        <w:t>个人基本情况表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794"/>
      </w:tblGrid>
      <w:tr w:rsidR="00DF3BDC" w:rsidRPr="00154A29" w14:paraId="0777E612" w14:textId="77777777" w:rsidTr="00DF3BDC">
        <w:tc>
          <w:tcPr>
            <w:tcW w:w="1728" w:type="dxa"/>
          </w:tcPr>
          <w:p w14:paraId="5C76C798" w14:textId="77777777" w:rsidR="00DF3BDC" w:rsidRPr="00154A29" w:rsidRDefault="00DF3BDC" w:rsidP="00DF3BDC">
            <w:pPr>
              <w:spacing w:line="54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54A29">
              <w:rPr>
                <w:rFonts w:ascii="华文仿宋" w:eastAsia="华文仿宋" w:hAnsi="华文仿宋" w:hint="eastAsia"/>
                <w:sz w:val="24"/>
              </w:rPr>
              <w:t>姓   名</w:t>
            </w:r>
          </w:p>
        </w:tc>
        <w:tc>
          <w:tcPr>
            <w:tcW w:w="6794" w:type="dxa"/>
          </w:tcPr>
          <w:p w14:paraId="53D402AF" w14:textId="77777777" w:rsidR="00DF3BDC" w:rsidRPr="00154A29" w:rsidRDefault="00DF3BDC" w:rsidP="00DF3BDC">
            <w:pPr>
              <w:spacing w:line="54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54A29">
              <w:rPr>
                <w:rFonts w:ascii="华文仿宋" w:eastAsia="华文仿宋" w:hAnsi="华文仿宋" w:hint="eastAsia"/>
                <w:sz w:val="24"/>
              </w:rPr>
              <w:t xml:space="preserve">                       </w:t>
            </w:r>
          </w:p>
        </w:tc>
      </w:tr>
      <w:tr w:rsidR="00DF3BDC" w:rsidRPr="00154A29" w14:paraId="17702162" w14:textId="77777777" w:rsidTr="00DF3BDC">
        <w:tc>
          <w:tcPr>
            <w:tcW w:w="1728" w:type="dxa"/>
          </w:tcPr>
          <w:p w14:paraId="1DC1E2A2" w14:textId="77777777" w:rsidR="00DF3BDC" w:rsidRPr="00154A29" w:rsidRDefault="00DF3BDC" w:rsidP="00DF3BDC">
            <w:pPr>
              <w:spacing w:line="54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54A29">
              <w:rPr>
                <w:rFonts w:ascii="华文仿宋" w:eastAsia="华文仿宋" w:hAnsi="华文仿宋" w:hint="eastAsia"/>
                <w:sz w:val="24"/>
              </w:rPr>
              <w:t>职   业</w:t>
            </w:r>
          </w:p>
        </w:tc>
        <w:tc>
          <w:tcPr>
            <w:tcW w:w="6794" w:type="dxa"/>
          </w:tcPr>
          <w:p w14:paraId="32202D21" w14:textId="77777777" w:rsidR="00DF3BDC" w:rsidRPr="00154A29" w:rsidRDefault="00DF3BDC" w:rsidP="00DF3BDC">
            <w:pPr>
              <w:spacing w:line="54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54A29">
              <w:rPr>
                <w:rFonts w:ascii="华文仿宋" w:eastAsia="华文仿宋" w:hAnsi="华文仿宋" w:hint="eastAsia"/>
                <w:sz w:val="24"/>
              </w:rPr>
              <w:t xml:space="preserve">                       </w:t>
            </w:r>
          </w:p>
        </w:tc>
      </w:tr>
      <w:tr w:rsidR="00DF3BDC" w:rsidRPr="00154A29" w14:paraId="1B292A6B" w14:textId="77777777" w:rsidTr="00DF3BDC">
        <w:tc>
          <w:tcPr>
            <w:tcW w:w="1728" w:type="dxa"/>
          </w:tcPr>
          <w:p w14:paraId="43BD70A3" w14:textId="77777777" w:rsidR="00DF3BDC" w:rsidRPr="00154A29" w:rsidRDefault="00DF3BDC" w:rsidP="00DF3BDC">
            <w:pPr>
              <w:spacing w:line="54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54A29">
              <w:rPr>
                <w:rFonts w:ascii="华文仿宋" w:eastAsia="华文仿宋" w:hAnsi="华文仿宋" w:hint="eastAsia"/>
                <w:sz w:val="24"/>
              </w:rPr>
              <w:t>家庭成员</w:t>
            </w:r>
          </w:p>
        </w:tc>
        <w:tc>
          <w:tcPr>
            <w:tcW w:w="6794" w:type="dxa"/>
          </w:tcPr>
          <w:p w14:paraId="5596F45B" w14:textId="77777777" w:rsidR="00DF3BDC" w:rsidRPr="00154A29" w:rsidRDefault="00DF3BDC" w:rsidP="00DF3BDC">
            <w:pPr>
              <w:spacing w:line="54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DF3BDC" w:rsidRPr="00154A29" w14:paraId="081C59D9" w14:textId="77777777" w:rsidTr="00DF3BDC">
        <w:tc>
          <w:tcPr>
            <w:tcW w:w="1728" w:type="dxa"/>
          </w:tcPr>
          <w:p w14:paraId="154CF8CE" w14:textId="77777777" w:rsidR="00DF3BDC" w:rsidRPr="00154A29" w:rsidRDefault="00DF3BDC" w:rsidP="00DF3BDC">
            <w:pPr>
              <w:spacing w:line="54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54A29">
              <w:rPr>
                <w:rFonts w:ascii="华文仿宋" w:eastAsia="华文仿宋" w:hAnsi="华文仿宋" w:hint="eastAsia"/>
                <w:sz w:val="24"/>
              </w:rPr>
              <w:t>外貌特征</w:t>
            </w:r>
          </w:p>
        </w:tc>
        <w:tc>
          <w:tcPr>
            <w:tcW w:w="6794" w:type="dxa"/>
          </w:tcPr>
          <w:p w14:paraId="44F1B793" w14:textId="77777777" w:rsidR="00DF3BDC" w:rsidRPr="00154A29" w:rsidRDefault="00DF3BDC" w:rsidP="00DF3BDC">
            <w:pPr>
              <w:spacing w:line="54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DF3BDC" w:rsidRPr="00154A29" w14:paraId="2C5B7253" w14:textId="77777777" w:rsidTr="00DF3BDC">
        <w:tc>
          <w:tcPr>
            <w:tcW w:w="1728" w:type="dxa"/>
          </w:tcPr>
          <w:p w14:paraId="42AF8C55" w14:textId="77777777" w:rsidR="00DF3BDC" w:rsidRPr="00154A29" w:rsidRDefault="00DF3BDC" w:rsidP="00DF3BDC">
            <w:pPr>
              <w:spacing w:line="54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54A29">
              <w:rPr>
                <w:rFonts w:ascii="华文仿宋" w:eastAsia="华文仿宋" w:hAnsi="华文仿宋" w:hint="eastAsia"/>
                <w:sz w:val="24"/>
              </w:rPr>
              <w:t>家庭住址</w:t>
            </w:r>
          </w:p>
        </w:tc>
        <w:tc>
          <w:tcPr>
            <w:tcW w:w="6794" w:type="dxa"/>
          </w:tcPr>
          <w:p w14:paraId="63A7830D" w14:textId="77777777" w:rsidR="00DF3BDC" w:rsidRPr="00154A29" w:rsidRDefault="00DF3BDC" w:rsidP="00DF3BDC">
            <w:pPr>
              <w:spacing w:line="54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4B3DA382" w14:textId="7777777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明确：苦：地位卑微，谋生手段的艰苦，孤独终老，有生理缺陷，生活艰难，居住条件恶劣。（穷苦、卑微、可怜）</w:t>
      </w:r>
    </w:p>
    <w:p w14:paraId="16B68566" w14:textId="11BD3B9E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小结：仅仅通过这张表，我们就可以看出老王的生活非常的艰苦。</w:t>
      </w:r>
    </w:p>
    <w:p w14:paraId="23A4E9E0" w14:textId="6DCFB047" w:rsidR="00791EF0" w:rsidRPr="00154A29" w:rsidRDefault="00791EF0" w:rsidP="00DF3BDC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他靠着活命的只是一辆破旧的三轮车。</w:t>
      </w:r>
    </w:p>
    <w:p w14:paraId="53AA8D8D" w14:textId="21F6265B" w:rsidR="00442DE6" w:rsidRPr="00154A29" w:rsidRDefault="008C12CF" w:rsidP="00DF3BDC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2、</w:t>
      </w:r>
      <w:r w:rsidR="00442DE6" w:rsidRPr="00154A29">
        <w:rPr>
          <w:rFonts w:ascii="华文仿宋" w:eastAsia="华文仿宋" w:hAnsi="华文仿宋" w:hint="eastAsia"/>
          <w:bCs/>
          <w:sz w:val="24"/>
        </w:rPr>
        <w:t>请用“只有……，没有……”写一组排比的句子，表现老王的生活状态。</w:t>
      </w:r>
      <w:r w:rsidR="00A4417D" w:rsidRPr="00154A29">
        <w:rPr>
          <w:rFonts w:ascii="华文仿宋" w:eastAsia="华文仿宋" w:hAnsi="华文仿宋" w:hint="eastAsia"/>
          <w:bCs/>
          <w:sz w:val="24"/>
        </w:rPr>
        <w:t>（投影）</w:t>
      </w:r>
    </w:p>
    <w:p w14:paraId="7B2A3E9C" w14:textId="505FABF9" w:rsidR="00BF0546" w:rsidRPr="00154A29" w:rsidRDefault="00BF0546" w:rsidP="00DF3BDC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明确：老王生活之苦。</w:t>
      </w:r>
    </w:p>
    <w:p w14:paraId="6FC542F3" w14:textId="6EBEE7F7" w:rsidR="00DF3BDC" w:rsidRPr="00154A29" w:rsidRDefault="001F57F6" w:rsidP="001F57F6">
      <w:pPr>
        <w:spacing w:line="540" w:lineRule="exact"/>
        <w:jc w:val="left"/>
        <w:rPr>
          <w:rFonts w:ascii="华文仿宋" w:eastAsia="华文仿宋" w:hAnsi="华文仿宋"/>
          <w:sz w:val="24"/>
        </w:rPr>
      </w:pPr>
      <w:r w:rsidRPr="00154A29">
        <w:rPr>
          <w:rFonts w:ascii="华文仿宋" w:eastAsia="华文仿宋" w:hAnsi="华文仿宋" w:hint="eastAsia"/>
          <w:sz w:val="24"/>
        </w:rPr>
        <w:t>3、</w:t>
      </w:r>
      <w:r w:rsidR="00DF3BDC" w:rsidRPr="00154A29">
        <w:rPr>
          <w:rFonts w:ascii="华文仿宋" w:eastAsia="华文仿宋" w:hAnsi="华文仿宋" w:hint="eastAsia"/>
          <w:sz w:val="24"/>
        </w:rPr>
        <w:t>本文写于1984年，作者杨绛当时已是七十四岁高龄了，这么漫长的时间里，她一直记着老王，仅仅只是因为老王生活得很苦吗？（不是他老实、善良）</w:t>
      </w:r>
    </w:p>
    <w:p w14:paraId="7DA65DE2" w14:textId="77777777" w:rsidR="00DF3BDC" w:rsidRPr="00154A29" w:rsidRDefault="00DF3BDC" w:rsidP="00DF3BDC">
      <w:pPr>
        <w:spacing w:line="540" w:lineRule="exact"/>
        <w:ind w:firstLineChars="150" w:firstLine="360"/>
        <w:jc w:val="left"/>
        <w:rPr>
          <w:rFonts w:ascii="华文仿宋" w:eastAsia="华文仿宋" w:hAnsi="华文仿宋"/>
          <w:sz w:val="24"/>
        </w:rPr>
      </w:pPr>
      <w:r w:rsidRPr="00154A29">
        <w:rPr>
          <w:rFonts w:ascii="华文仿宋" w:eastAsia="华文仿宋" w:hAnsi="华文仿宋" w:hint="eastAsia"/>
          <w:sz w:val="24"/>
        </w:rPr>
        <w:t>接下来，请同学们快速阅读课文的剩下段落，告诉老师：从第5段到第16段作者主要选取了老王的哪些事情来表现他的善良？不动笔墨不读书，请大家拿起笔在课文</w:t>
      </w:r>
      <w:proofErr w:type="gramStart"/>
      <w:r w:rsidRPr="00154A29">
        <w:rPr>
          <w:rFonts w:ascii="华文仿宋" w:eastAsia="华文仿宋" w:hAnsi="华文仿宋" w:hint="eastAsia"/>
          <w:sz w:val="24"/>
        </w:rPr>
        <w:t>中划记出</w:t>
      </w:r>
      <w:proofErr w:type="gramEnd"/>
      <w:r w:rsidRPr="00154A29">
        <w:rPr>
          <w:rFonts w:ascii="华文仿宋" w:eastAsia="华文仿宋" w:hAnsi="华文仿宋" w:hint="eastAsia"/>
          <w:sz w:val="24"/>
        </w:rPr>
        <w:t>作者描述的几件事情。</w:t>
      </w:r>
    </w:p>
    <w:p w14:paraId="4C3BBA04" w14:textId="77777777" w:rsidR="00DF3BDC" w:rsidRPr="00154A29" w:rsidRDefault="00DF3BDC" w:rsidP="00DF3BDC">
      <w:pPr>
        <w:spacing w:line="540" w:lineRule="exact"/>
        <w:ind w:firstLineChars="200" w:firstLine="480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/>
          <w:bCs/>
          <w:sz w:val="24"/>
        </w:rPr>
        <w:t>明确：</w:t>
      </w:r>
      <w:r w:rsidRPr="00154A29">
        <w:rPr>
          <w:rFonts w:ascii="华文仿宋" w:eastAsia="华文仿宋" w:hAnsi="华文仿宋" w:hint="eastAsia"/>
          <w:bCs/>
          <w:sz w:val="24"/>
        </w:rPr>
        <w:t>（1）送冰。愿意给我们家带送冰块，车费减半。（2）送医。送钱先生看病，不要钱，拿了钱还不大放心，担心人家看病钱不够。（3）送货。将三轮车改装成平板三轮，并在三轮平板装上半寸高的边缘，拉货。</w:t>
      </w:r>
    </w:p>
    <w:p w14:paraId="2A5C01FF" w14:textId="7777777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（4）送油、送蛋。受了人家的好处，总也不忘，总觉得欠了人情，去世前一天</w:t>
      </w:r>
      <w:r w:rsidRPr="00154A29">
        <w:rPr>
          <w:rFonts w:ascii="华文仿宋" w:eastAsia="华文仿宋" w:hAnsi="华文仿宋" w:hint="eastAsia"/>
          <w:bCs/>
          <w:sz w:val="24"/>
        </w:rPr>
        <w:lastRenderedPageBreak/>
        <w:t>还硬撑着拿了香油、鸡蛋上门感谢。</w:t>
      </w:r>
    </w:p>
    <w:p w14:paraId="26C5659C" w14:textId="754D741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老王是一个</w:t>
      </w:r>
      <w:proofErr w:type="gramStart"/>
      <w:r w:rsidRPr="00154A29">
        <w:rPr>
          <w:rFonts w:ascii="华文仿宋" w:eastAsia="华文仿宋" w:hAnsi="华文仿宋" w:hint="eastAsia"/>
          <w:bCs/>
          <w:sz w:val="24"/>
        </w:rPr>
        <w:t>不</w:t>
      </w:r>
      <w:proofErr w:type="gramEnd"/>
      <w:r w:rsidRPr="00154A29">
        <w:rPr>
          <w:rFonts w:ascii="华文仿宋" w:eastAsia="华文仿宋" w:hAnsi="华文仿宋" w:hint="eastAsia"/>
          <w:bCs/>
          <w:sz w:val="24"/>
        </w:rPr>
        <w:t>幸而善良的人。</w:t>
      </w:r>
    </w:p>
    <w:p w14:paraId="424CF534" w14:textId="2217685F" w:rsidR="001B3548" w:rsidRPr="00154A29" w:rsidRDefault="00DF3BDC" w:rsidP="00DF3BDC">
      <w:pPr>
        <w:spacing w:line="540" w:lineRule="exact"/>
        <w:ind w:firstLine="555"/>
        <w:jc w:val="left"/>
        <w:rPr>
          <w:rFonts w:ascii="华文仿宋" w:eastAsia="华文仿宋" w:hAnsi="华文仿宋"/>
          <w:sz w:val="24"/>
        </w:rPr>
      </w:pPr>
      <w:r w:rsidRPr="00154A29">
        <w:rPr>
          <w:rFonts w:ascii="华文仿宋" w:eastAsia="华文仿宋" w:hAnsi="华文仿宋" w:hint="eastAsia"/>
          <w:b/>
          <w:sz w:val="24"/>
        </w:rPr>
        <w:t>小结：</w:t>
      </w:r>
      <w:r w:rsidRPr="00154A29">
        <w:rPr>
          <w:rFonts w:ascii="华文仿宋" w:eastAsia="华文仿宋" w:hAnsi="华文仿宋" w:hint="eastAsia"/>
          <w:sz w:val="24"/>
        </w:rPr>
        <w:t>穷苦的人让人同情，穷苦而心地善良的人值得人尊敬、值得我们一辈子铭记。</w:t>
      </w:r>
    </w:p>
    <w:p w14:paraId="770BB79C" w14:textId="0F7AC00A" w:rsidR="001F57F6" w:rsidRPr="00154A29" w:rsidRDefault="001F57F6" w:rsidP="001F57F6">
      <w:pPr>
        <w:spacing w:line="54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154A29">
        <w:rPr>
          <w:rFonts w:ascii="华文仿宋" w:eastAsia="华文仿宋" w:hAnsi="华文仿宋" w:hint="eastAsia"/>
          <w:b/>
          <w:sz w:val="28"/>
          <w:szCs w:val="28"/>
        </w:rPr>
        <w:t>三、深入探究：品味情感</w:t>
      </w:r>
    </w:p>
    <w:p w14:paraId="386C0F40" w14:textId="7AB9FFB0" w:rsidR="00A56CD9" w:rsidRPr="00154A29" w:rsidRDefault="001B3548" w:rsidP="001B3548">
      <w:pPr>
        <w:spacing w:line="540" w:lineRule="exact"/>
        <w:ind w:firstLine="555"/>
        <w:jc w:val="left"/>
        <w:rPr>
          <w:rFonts w:ascii="华文仿宋" w:eastAsia="华文仿宋" w:hAnsi="华文仿宋"/>
          <w:sz w:val="24"/>
        </w:rPr>
      </w:pPr>
      <w:r w:rsidRPr="00154A29">
        <w:rPr>
          <w:rFonts w:ascii="华文仿宋" w:eastAsia="华文仿宋" w:hAnsi="华文仿宋" w:hint="eastAsia"/>
          <w:b/>
          <w:sz w:val="24"/>
        </w:rPr>
        <w:t>思考：</w:t>
      </w:r>
      <w:r w:rsidR="00A56CD9" w:rsidRPr="00154A29">
        <w:rPr>
          <w:rFonts w:ascii="华文仿宋" w:eastAsia="华文仿宋" w:hAnsi="华文仿宋" w:hint="eastAsia"/>
          <w:sz w:val="24"/>
        </w:rPr>
        <w:t>“那是一个幸运的人对一个不幸者的愧怍。 ”为什么？</w:t>
      </w:r>
      <w:r w:rsidR="0098668E" w:rsidRPr="00154A29">
        <w:rPr>
          <w:rFonts w:ascii="华文仿宋" w:eastAsia="华文仿宋" w:hAnsi="华文仿宋" w:hint="eastAsia"/>
          <w:sz w:val="24"/>
        </w:rPr>
        <w:t>（投影）</w:t>
      </w:r>
      <w:r w:rsidR="00A56CD9" w:rsidRPr="00154A29">
        <w:rPr>
          <w:rFonts w:ascii="华文仿宋" w:eastAsia="华文仿宋" w:hAnsi="华文仿宋" w:hint="eastAsia"/>
          <w:sz w:val="24"/>
        </w:rPr>
        <w:t>品读全文，谈谈你的理解。</w:t>
      </w:r>
    </w:p>
    <w:p w14:paraId="4F521B06" w14:textId="23F46CF7" w:rsidR="00A56CD9" w:rsidRPr="00154A29" w:rsidRDefault="00A56CD9" w:rsidP="001B3548">
      <w:pPr>
        <w:spacing w:line="540" w:lineRule="exact"/>
        <w:ind w:firstLineChars="200" w:firstLine="480"/>
        <w:jc w:val="left"/>
        <w:rPr>
          <w:rFonts w:ascii="华文仿宋" w:eastAsia="华文仿宋" w:hAnsi="华文仿宋"/>
          <w:b/>
          <w:bCs/>
          <w:sz w:val="24"/>
        </w:rPr>
      </w:pPr>
      <w:r w:rsidRPr="00154A29">
        <w:rPr>
          <w:rFonts w:ascii="华文仿宋" w:eastAsia="华文仿宋" w:hAnsi="华文仿宋" w:hint="eastAsia"/>
          <w:b/>
          <w:bCs/>
          <w:sz w:val="24"/>
        </w:rPr>
        <w:t>我认为</w:t>
      </w:r>
      <w:r w:rsidRPr="00154A29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</w:t>
      </w:r>
      <w:r w:rsidRPr="00154A29">
        <w:rPr>
          <w:rFonts w:ascii="华文仿宋" w:eastAsia="华文仿宋" w:hAnsi="华文仿宋" w:hint="eastAsia"/>
          <w:b/>
          <w:bCs/>
          <w:sz w:val="24"/>
        </w:rPr>
        <w:t>，理由是</w:t>
      </w:r>
      <w:r w:rsidRPr="00154A29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</w:t>
      </w:r>
      <w:r w:rsidRPr="00154A29">
        <w:rPr>
          <w:rFonts w:ascii="华文仿宋" w:eastAsia="华文仿宋" w:hAnsi="华文仿宋" w:hint="eastAsia"/>
          <w:b/>
          <w:bCs/>
          <w:sz w:val="24"/>
        </w:rPr>
        <w:t>。</w:t>
      </w:r>
    </w:p>
    <w:p w14:paraId="5642FCAC" w14:textId="27D8F98D" w:rsidR="00A56CD9" w:rsidRPr="00154A29" w:rsidRDefault="00A56CD9" w:rsidP="00A56CD9">
      <w:pPr>
        <w:spacing w:line="540" w:lineRule="exact"/>
        <w:ind w:firstLineChars="200" w:firstLine="480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过了十多天，我碰见老王同院的老李。我问：“老王怎么了？好些没有？”“早埋了。”“呀，他什么时候……”“什么时候死的？就是到您那儿的第二天。”他还讲老王身上缠了多少</w:t>
      </w:r>
      <w:proofErr w:type="gramStart"/>
      <w:r w:rsidRPr="00154A29">
        <w:rPr>
          <w:rFonts w:ascii="华文仿宋" w:eastAsia="华文仿宋" w:hAnsi="华文仿宋" w:hint="eastAsia"/>
          <w:bCs/>
          <w:sz w:val="24"/>
        </w:rPr>
        <w:t>尺</w:t>
      </w:r>
      <w:proofErr w:type="gramEnd"/>
      <w:r w:rsidRPr="00154A29">
        <w:rPr>
          <w:rFonts w:ascii="华文仿宋" w:eastAsia="华文仿宋" w:hAnsi="华文仿宋" w:hint="eastAsia"/>
          <w:bCs/>
          <w:sz w:val="24"/>
        </w:rPr>
        <w:t>全新的白布——因为老王是回民，埋在什么沟里。我也不懂，没多问。</w:t>
      </w:r>
      <w:r w:rsidR="001B3548" w:rsidRPr="00154A29">
        <w:rPr>
          <w:rFonts w:ascii="华文仿宋" w:eastAsia="华文仿宋" w:hAnsi="华文仿宋" w:hint="eastAsia"/>
          <w:bCs/>
          <w:sz w:val="24"/>
        </w:rPr>
        <w:t>（投影）</w:t>
      </w:r>
    </w:p>
    <w:p w14:paraId="76D1FB49" w14:textId="1285D3F4" w:rsidR="00A56CD9" w:rsidRPr="00154A29" w:rsidRDefault="00DF3BDC" w:rsidP="001B3548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/>
          <w:bCs/>
          <w:sz w:val="24"/>
        </w:rPr>
        <w:t>小结：</w:t>
      </w:r>
      <w:r w:rsidR="00A56CD9" w:rsidRPr="00154A29">
        <w:rPr>
          <w:rFonts w:ascii="华文仿宋" w:eastAsia="华文仿宋" w:hAnsi="华文仿宋" w:hint="eastAsia"/>
          <w:sz w:val="24"/>
        </w:rPr>
        <w:t>感情的不</w:t>
      </w:r>
      <w:r w:rsidR="00A56CD9" w:rsidRPr="00154A29">
        <w:rPr>
          <w:rFonts w:ascii="华文仿宋" w:eastAsia="华文仿宋" w:hAnsi="华文仿宋" w:hint="eastAsia"/>
          <w:bCs/>
          <w:sz w:val="24"/>
        </w:rPr>
        <w:t>对等，地位的不平等。</w:t>
      </w:r>
    </w:p>
    <w:p w14:paraId="7AF2C8AE" w14:textId="28849574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/>
          <w:b/>
          <w:bCs/>
          <w:sz w:val="24"/>
        </w:rPr>
      </w:pPr>
      <w:r w:rsidRPr="00154A29">
        <w:rPr>
          <w:rFonts w:ascii="华文仿宋" w:eastAsia="华文仿宋" w:hAnsi="华文仿宋" w:hint="eastAsia"/>
          <w:b/>
          <w:bCs/>
          <w:sz w:val="24"/>
        </w:rPr>
        <w:t>思考：</w:t>
      </w:r>
      <w:r w:rsidR="00A56CD9" w:rsidRPr="00154A29">
        <w:rPr>
          <w:rFonts w:ascii="华文仿宋" w:eastAsia="华文仿宋" w:hAnsi="华文仿宋" w:hint="eastAsia"/>
          <w:bCs/>
          <w:sz w:val="24"/>
        </w:rPr>
        <w:t>杨绛真的是一个幸运者吗</w:t>
      </w:r>
      <w:r w:rsidRPr="00154A29">
        <w:rPr>
          <w:rFonts w:ascii="华文仿宋" w:eastAsia="华文仿宋" w:hAnsi="华文仿宋" w:hint="eastAsia"/>
          <w:bCs/>
          <w:sz w:val="24"/>
        </w:rPr>
        <w:t>？</w:t>
      </w:r>
    </w:p>
    <w:p w14:paraId="61F6722B" w14:textId="79A4F713" w:rsidR="00A56CD9" w:rsidRPr="00154A29" w:rsidRDefault="00A56CD9" w:rsidP="00A56CD9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资料</w:t>
      </w:r>
      <w:proofErr w:type="gramStart"/>
      <w:r w:rsidRPr="00154A29">
        <w:rPr>
          <w:rFonts w:ascii="华文仿宋" w:eastAsia="华文仿宋" w:hAnsi="华文仿宋" w:hint="eastAsia"/>
          <w:bCs/>
          <w:sz w:val="24"/>
        </w:rPr>
        <w:t>一</w:t>
      </w:r>
      <w:proofErr w:type="gramEnd"/>
      <w:r w:rsidRPr="00154A29">
        <w:rPr>
          <w:rFonts w:ascii="华文仿宋" w:eastAsia="华文仿宋" w:hAnsi="华文仿宋" w:hint="eastAsia"/>
          <w:bCs/>
          <w:sz w:val="24"/>
        </w:rPr>
        <w:t>：“文化大革命”时期，是一个荒唐动乱的年代。当时有很多高级知识分子受到了残酷迫害，钱钟书、杨绛夫妇此时也被打为“反动学术权威”，戴高帽，挂木板，受批斗，剃成阴阳头，被驱到大街上游行，最后被发配去扫厕所……经受了漫长的苦痛折磨。</w:t>
      </w:r>
    </w:p>
    <w:p w14:paraId="74BFC0DA" w14:textId="313C137A" w:rsidR="00A56CD9" w:rsidRPr="00154A29" w:rsidRDefault="00A56CD9" w:rsidP="00A56CD9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资料二：我们草草吃过晚饭，就像小学生做手工那样，认真制作自己的牌子……做好了牌子，工楷写上自己的</w:t>
      </w:r>
      <w:proofErr w:type="gramStart"/>
      <w:r w:rsidRPr="00154A29">
        <w:rPr>
          <w:rFonts w:ascii="华文仿宋" w:eastAsia="华文仿宋" w:hAnsi="华文仿宋" w:hint="eastAsia"/>
          <w:bCs/>
          <w:sz w:val="24"/>
        </w:rPr>
        <w:t>一</w:t>
      </w:r>
      <w:proofErr w:type="gramEnd"/>
      <w:r w:rsidRPr="00154A29">
        <w:rPr>
          <w:rFonts w:ascii="华文仿宋" w:eastAsia="华文仿宋" w:hAnsi="华文仿宋" w:hint="eastAsia"/>
          <w:bCs/>
          <w:sz w:val="24"/>
        </w:rPr>
        <w:t>款款罪名，然后穿上绳子，各自挂在胸前……有一天大雨骤冷，忽有不知何处闯来的红卫兵，把各所“揪出来”的人都召到大席棚里，押上台去“示众”。还给我们都带上报纸做成的尖顶高帽。在群众愤怒的呵骂声中，我方知我们这一大群“示众”的都是“牛鬼蛇神”。我偷眼看见同伙帽子上都标着名目，如“黑帮”、“国民党特务”、“苏修特务”、“反动学术权威”、“资产阶级学术权威”等等。</w:t>
      </w:r>
    </w:p>
    <w:p w14:paraId="3BBDC114" w14:textId="726F2D67" w:rsidR="00A56CD9" w:rsidRPr="00154A29" w:rsidRDefault="00A56CD9" w:rsidP="00A56CD9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lastRenderedPageBreak/>
        <w:t xml:space="preserve">    一位中年干部不知从哪里找来一块</w:t>
      </w:r>
      <w:proofErr w:type="gramStart"/>
      <w:r w:rsidRPr="00154A29">
        <w:rPr>
          <w:rFonts w:ascii="华文仿宋" w:eastAsia="华文仿宋" w:hAnsi="华文仿宋" w:hint="eastAsia"/>
          <w:bCs/>
          <w:sz w:val="24"/>
        </w:rPr>
        <w:t>污水浸霉发黑</w:t>
      </w:r>
      <w:proofErr w:type="gramEnd"/>
      <w:r w:rsidRPr="00154A29">
        <w:rPr>
          <w:rFonts w:ascii="华文仿宋" w:eastAsia="华文仿宋" w:hAnsi="华文仿宋" w:hint="eastAsia"/>
          <w:bCs/>
          <w:sz w:val="24"/>
        </w:rPr>
        <w:t>的木板，络上绳子，叫我挂在颈上，木板是滑腻腻的，挂在脖子上很沉，我戴着高帽，举着铜锣，给群众押着先到稠人广众的食堂去绕一周，然后又在院内各条大道上“游街”。他们命我走几步就打两下锣，叫一声“我是资产阶级知识分子！”背后还跟着七长八短一队戴高帽子的“牛鬼蛇神”……</w:t>
      </w:r>
      <w:r w:rsidRPr="00154A29">
        <w:rPr>
          <w:rFonts w:ascii="华文仿宋" w:eastAsia="华文仿宋" w:hAnsi="华文仿宋" w:cs="Calibri"/>
          <w:bCs/>
          <w:sz w:val="24"/>
        </w:rPr>
        <w:t>                            </w:t>
      </w:r>
      <w:r w:rsidRPr="00154A29">
        <w:rPr>
          <w:rFonts w:ascii="华文仿宋" w:eastAsia="华文仿宋" w:hAnsi="华文仿宋" w:hint="eastAsia"/>
          <w:bCs/>
          <w:sz w:val="24"/>
        </w:rPr>
        <w:t xml:space="preserve">       ──杨绛回顾文革岁月</w:t>
      </w:r>
    </w:p>
    <w:p w14:paraId="7408AC25" w14:textId="7777777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/>
          <w:sz w:val="24"/>
        </w:rPr>
      </w:pPr>
      <w:r w:rsidRPr="00154A29">
        <w:rPr>
          <w:rFonts w:ascii="华文仿宋" w:eastAsia="华文仿宋" w:hAnsi="华文仿宋" w:hint="eastAsia"/>
          <w:b/>
          <w:sz w:val="24"/>
        </w:rPr>
        <w:t>明确：</w:t>
      </w:r>
      <w:r w:rsidRPr="00154A29">
        <w:rPr>
          <w:rFonts w:ascii="华文仿宋" w:eastAsia="华文仿宋" w:hAnsi="华文仿宋" w:hint="eastAsia"/>
          <w:sz w:val="24"/>
        </w:rPr>
        <w:t>与老王交往时，作者虽然也正遭受着不幸，但毕竟还有些钱，身边还有亲人和朋友，于是作者认为自己是一个</w:t>
      </w:r>
      <w:r w:rsidRPr="00154A29">
        <w:rPr>
          <w:rFonts w:ascii="华文仿宋" w:eastAsia="华文仿宋" w:hAnsi="华文仿宋" w:hint="eastAsia"/>
          <w:bCs/>
          <w:sz w:val="24"/>
        </w:rPr>
        <w:t>‘幸运的人’</w:t>
      </w:r>
      <w:r w:rsidRPr="00154A29">
        <w:rPr>
          <w:rFonts w:ascii="华文仿宋" w:eastAsia="华文仿宋" w:hAnsi="华文仿宋" w:hint="eastAsia"/>
          <w:sz w:val="24"/>
        </w:rPr>
        <w:t>，而老王则是一个孤苦伶仃、心地善良的‘不幸者。’人，生来本是平等的，但彼此境遇的不同就造成了‘幸运’与‘不幸’之别。一个社会总有幸运者和不幸者，作为幸运者只有关爱不幸者的责任，绝没有歧视不幸者的理由。作者杨绛就是一个有强烈责任心的作家，她创作了好些同情和关爱不幸的弱者的作品。杨绛曾经在她的一部作品的后记中明确指出：</w:t>
      </w:r>
      <w:proofErr w:type="gramStart"/>
      <w:r w:rsidRPr="00154A29">
        <w:rPr>
          <w:rFonts w:ascii="华文仿宋" w:eastAsia="华文仿宋" w:hAnsi="华文仿宋" w:hint="eastAsia"/>
          <w:sz w:val="24"/>
        </w:rPr>
        <w:t>‘</w:t>
      </w:r>
      <w:proofErr w:type="gramEnd"/>
      <w:r w:rsidRPr="00154A29">
        <w:rPr>
          <w:rFonts w:ascii="华文仿宋" w:eastAsia="华文仿宋" w:hAnsi="华文仿宋" w:hint="eastAsia"/>
          <w:sz w:val="24"/>
        </w:rPr>
        <w:t>在我们的社会，</w:t>
      </w:r>
      <w:r w:rsidRPr="00154A29">
        <w:rPr>
          <w:rFonts w:ascii="华文仿宋" w:eastAsia="华文仿宋" w:hAnsi="华文仿宋" w:hint="eastAsia"/>
          <w:bCs/>
          <w:sz w:val="24"/>
        </w:rPr>
        <w:t xml:space="preserve">文学创作毋需鼓吹嚣张、毋需宣张残忍、毋需吹捧权势，而要同情弱者、关注底层、表达人性的善良与关爱。（幻灯） </w:t>
      </w:r>
    </w:p>
    <w:p w14:paraId="3A0B6780" w14:textId="0B94BDBD" w:rsidR="00DF3BDC" w:rsidRPr="00154A29" w:rsidRDefault="001B3548" w:rsidP="00DF3BDC">
      <w:pPr>
        <w:spacing w:line="54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154A29">
        <w:rPr>
          <w:rFonts w:ascii="华文仿宋" w:eastAsia="华文仿宋" w:hAnsi="华文仿宋" w:hint="eastAsia"/>
          <w:b/>
          <w:sz w:val="28"/>
          <w:szCs w:val="28"/>
        </w:rPr>
        <w:t>四</w:t>
      </w:r>
      <w:r w:rsidR="00DF3BDC" w:rsidRPr="00154A29">
        <w:rPr>
          <w:rFonts w:ascii="华文仿宋" w:eastAsia="华文仿宋" w:hAnsi="华文仿宋" w:hint="eastAsia"/>
          <w:b/>
          <w:sz w:val="28"/>
          <w:szCs w:val="28"/>
        </w:rPr>
        <w:t>、课堂总结：</w:t>
      </w:r>
    </w:p>
    <w:p w14:paraId="628E63E7" w14:textId="77777777" w:rsidR="00DF3BDC" w:rsidRPr="00154A29" w:rsidRDefault="00DF3BDC" w:rsidP="00DF3BDC">
      <w:pPr>
        <w:spacing w:line="540" w:lineRule="exact"/>
        <w:ind w:firstLineChars="200" w:firstLine="480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今天，非常高兴与大家在一起共同学习了杨绛先生的《老王》这篇课文，对老王既同情又感动，送同学们一句话：一个幸运的人对不幸者当常怀关切之心</w:t>
      </w:r>
      <w:r w:rsidRPr="00154A29">
        <w:rPr>
          <w:rFonts w:ascii="华文仿宋" w:eastAsia="华文仿宋" w:hAnsi="华文仿宋"/>
          <w:bCs/>
          <w:sz w:val="24"/>
        </w:rPr>
        <w:t>.</w:t>
      </w:r>
      <w:r w:rsidRPr="00154A29">
        <w:rPr>
          <w:rFonts w:ascii="华文仿宋" w:eastAsia="华文仿宋" w:hAnsi="华文仿宋" w:hint="eastAsia"/>
          <w:bCs/>
          <w:sz w:val="24"/>
        </w:rPr>
        <w:t>眼泪要为别人的悲伤而流</w:t>
      </w:r>
      <w:r w:rsidRPr="00154A29">
        <w:rPr>
          <w:rFonts w:ascii="华文仿宋" w:eastAsia="华文仿宋" w:hAnsi="华文仿宋"/>
          <w:bCs/>
          <w:sz w:val="24"/>
        </w:rPr>
        <w:t>;</w:t>
      </w:r>
      <w:r w:rsidRPr="00154A29">
        <w:rPr>
          <w:rFonts w:ascii="华文仿宋" w:eastAsia="华文仿宋" w:hAnsi="华文仿宋" w:hint="eastAsia"/>
          <w:bCs/>
          <w:sz w:val="24"/>
        </w:rPr>
        <w:t>仁慈</w:t>
      </w:r>
      <w:r w:rsidRPr="00154A29">
        <w:rPr>
          <w:rFonts w:ascii="华文仿宋" w:eastAsia="华文仿宋" w:hAnsi="华文仿宋"/>
          <w:bCs/>
          <w:sz w:val="24"/>
        </w:rPr>
        <w:t>,</w:t>
      </w:r>
      <w:r w:rsidRPr="00154A29">
        <w:rPr>
          <w:rFonts w:ascii="华文仿宋" w:eastAsia="华文仿宋" w:hAnsi="华文仿宋" w:hint="eastAsia"/>
          <w:bCs/>
          <w:sz w:val="24"/>
        </w:rPr>
        <w:t>要为善良的心灵而发</w:t>
      </w:r>
      <w:r w:rsidRPr="00154A29">
        <w:rPr>
          <w:rFonts w:ascii="华文仿宋" w:eastAsia="华文仿宋" w:hAnsi="华文仿宋"/>
          <w:bCs/>
          <w:sz w:val="24"/>
        </w:rPr>
        <w:t>.”</w:t>
      </w:r>
      <w:r w:rsidRPr="00154A29">
        <w:rPr>
          <w:rFonts w:ascii="华文仿宋" w:eastAsia="华文仿宋" w:hAnsi="华文仿宋" w:hint="eastAsia"/>
          <w:bCs/>
          <w:sz w:val="24"/>
        </w:rPr>
        <w:t>常常爱惜</w:t>
      </w:r>
      <w:proofErr w:type="gramStart"/>
      <w:r w:rsidRPr="00154A29">
        <w:rPr>
          <w:rFonts w:ascii="华文仿宋" w:eastAsia="华文仿宋" w:hAnsi="华文仿宋"/>
          <w:bCs/>
          <w:sz w:val="24"/>
        </w:rPr>
        <w:t>”</w:t>
      </w:r>
      <w:proofErr w:type="gramEnd"/>
      <w:r w:rsidRPr="00154A29">
        <w:rPr>
          <w:rFonts w:ascii="华文仿宋" w:eastAsia="华文仿宋" w:hAnsi="华文仿宋"/>
          <w:bCs/>
          <w:sz w:val="24"/>
        </w:rPr>
        <w:t>,</w:t>
      </w:r>
      <w:r w:rsidRPr="00154A29">
        <w:rPr>
          <w:rFonts w:ascii="华文仿宋" w:eastAsia="华文仿宋" w:hAnsi="华文仿宋" w:hint="eastAsia"/>
          <w:bCs/>
          <w:sz w:val="24"/>
        </w:rPr>
        <w:t>去关照周围</w:t>
      </w:r>
      <w:r w:rsidRPr="00154A29">
        <w:rPr>
          <w:rFonts w:ascii="华文仿宋" w:eastAsia="华文仿宋" w:hAnsi="华文仿宋"/>
          <w:bCs/>
          <w:sz w:val="24"/>
        </w:rPr>
        <w:t>,</w:t>
      </w:r>
      <w:r w:rsidRPr="00154A29">
        <w:rPr>
          <w:rFonts w:ascii="华文仿宋" w:eastAsia="华文仿宋" w:hAnsi="华文仿宋" w:hint="eastAsia"/>
          <w:bCs/>
          <w:sz w:val="24"/>
        </w:rPr>
        <w:t>感化周围</w:t>
      </w:r>
      <w:r w:rsidRPr="00154A29">
        <w:rPr>
          <w:rFonts w:ascii="华文仿宋" w:eastAsia="华文仿宋" w:hAnsi="华文仿宋"/>
          <w:bCs/>
          <w:sz w:val="24"/>
        </w:rPr>
        <w:t>,</w:t>
      </w:r>
      <w:r w:rsidRPr="00154A29">
        <w:rPr>
          <w:rFonts w:ascii="华文仿宋" w:eastAsia="华文仿宋" w:hAnsi="华文仿宋" w:hint="eastAsia"/>
          <w:bCs/>
          <w:sz w:val="24"/>
        </w:rPr>
        <w:t>直至每一个人的脸上都挂起一片不落的灿烂</w:t>
      </w:r>
      <w:r w:rsidRPr="00154A29">
        <w:rPr>
          <w:rFonts w:ascii="华文仿宋" w:eastAsia="华文仿宋" w:hAnsi="华文仿宋"/>
          <w:bCs/>
          <w:sz w:val="24"/>
        </w:rPr>
        <w:t>!</w:t>
      </w:r>
      <w:r w:rsidRPr="00154A29">
        <w:rPr>
          <w:rFonts w:ascii="华文仿宋" w:eastAsia="华文仿宋" w:hAnsi="华文仿宋" w:hint="eastAsia"/>
          <w:bCs/>
          <w:sz w:val="24"/>
        </w:rPr>
        <w:t>（幻灯）</w:t>
      </w:r>
    </w:p>
    <w:p w14:paraId="0B9B7CEC" w14:textId="1ED2A04A" w:rsidR="00DF3BDC" w:rsidRPr="007518B9" w:rsidRDefault="001B3548" w:rsidP="00DF3BDC">
      <w:pPr>
        <w:spacing w:line="54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7518B9">
        <w:rPr>
          <w:rFonts w:ascii="华文仿宋" w:eastAsia="华文仿宋" w:hAnsi="华文仿宋" w:hint="eastAsia"/>
          <w:b/>
          <w:sz w:val="28"/>
          <w:szCs w:val="28"/>
        </w:rPr>
        <w:t>五</w:t>
      </w:r>
      <w:r w:rsidR="00DF3BDC" w:rsidRPr="007518B9">
        <w:rPr>
          <w:rFonts w:ascii="华文仿宋" w:eastAsia="华文仿宋" w:hAnsi="华文仿宋" w:hint="eastAsia"/>
          <w:b/>
          <w:sz w:val="28"/>
          <w:szCs w:val="28"/>
        </w:rPr>
        <w:t>、作业：</w:t>
      </w:r>
    </w:p>
    <w:p w14:paraId="671421B4" w14:textId="7CD7155B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1、仿句：爱心是一</w:t>
      </w:r>
      <w:r w:rsidR="00AD6D37" w:rsidRPr="00154A29">
        <w:rPr>
          <w:rFonts w:ascii="华文仿宋" w:eastAsia="华文仿宋" w:hAnsi="华文仿宋" w:hint="eastAsia"/>
          <w:bCs/>
          <w:sz w:val="24"/>
        </w:rPr>
        <w:t>纸愧怍的怀念</w:t>
      </w:r>
      <w:r w:rsidRPr="00154A29">
        <w:rPr>
          <w:rFonts w:ascii="华文仿宋" w:eastAsia="华文仿宋" w:hAnsi="华文仿宋" w:hint="eastAsia"/>
          <w:bCs/>
          <w:sz w:val="24"/>
        </w:rPr>
        <w:t>，使</w:t>
      </w:r>
      <w:r w:rsidR="00AD6D37" w:rsidRPr="00154A29">
        <w:rPr>
          <w:rFonts w:ascii="华文仿宋" w:eastAsia="华文仿宋" w:hAnsi="华文仿宋" w:hint="eastAsia"/>
          <w:bCs/>
          <w:sz w:val="24"/>
        </w:rPr>
        <w:t>我们领悟</w:t>
      </w:r>
      <w:r w:rsidRPr="00154A29">
        <w:rPr>
          <w:rFonts w:ascii="华文仿宋" w:eastAsia="华文仿宋" w:hAnsi="华文仿宋" w:hint="eastAsia"/>
          <w:bCs/>
          <w:sz w:val="24"/>
        </w:rPr>
        <w:t>到</w:t>
      </w:r>
      <w:r w:rsidR="00AD6D37" w:rsidRPr="00154A29">
        <w:rPr>
          <w:rFonts w:ascii="华文仿宋" w:eastAsia="华文仿宋" w:hAnsi="华文仿宋" w:hint="eastAsia"/>
          <w:bCs/>
          <w:sz w:val="24"/>
        </w:rPr>
        <w:t>反思</w:t>
      </w:r>
      <w:r w:rsidRPr="00154A29">
        <w:rPr>
          <w:rFonts w:ascii="华文仿宋" w:eastAsia="华文仿宋" w:hAnsi="华文仿宋" w:hint="eastAsia"/>
          <w:bCs/>
          <w:sz w:val="24"/>
        </w:rPr>
        <w:t>的</w:t>
      </w:r>
      <w:r w:rsidR="00AD6D37" w:rsidRPr="00154A29">
        <w:rPr>
          <w:rFonts w:ascii="华文仿宋" w:eastAsia="华文仿宋" w:hAnsi="华文仿宋" w:hint="eastAsia"/>
          <w:bCs/>
          <w:sz w:val="24"/>
        </w:rPr>
        <w:t>良善</w:t>
      </w:r>
      <w:r w:rsidRPr="00154A29">
        <w:rPr>
          <w:rFonts w:ascii="华文仿宋" w:eastAsia="华文仿宋" w:hAnsi="华文仿宋" w:hint="eastAsia"/>
          <w:bCs/>
          <w:sz w:val="24"/>
        </w:rPr>
        <w:t xml:space="preserve">。 </w:t>
      </w:r>
    </w:p>
    <w:p w14:paraId="4FFB2BB6" w14:textId="6F45E174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爱心是________________＿＿＿＿＿＿＿＿＿＿___＿＿＿_____</w:t>
      </w:r>
    </w:p>
    <w:p w14:paraId="71C8C9D1" w14:textId="77777777" w:rsidR="00DF3BDC" w:rsidRPr="00154A29" w:rsidRDefault="00DF3BDC" w:rsidP="00DF3BDC">
      <w:pPr>
        <w:spacing w:line="540" w:lineRule="exact"/>
        <w:jc w:val="left"/>
        <w:rPr>
          <w:rFonts w:ascii="华文仿宋" w:eastAsia="华文仿宋" w:hAnsi="华文仿宋"/>
          <w:bCs/>
          <w:sz w:val="24"/>
        </w:rPr>
      </w:pPr>
      <w:r w:rsidRPr="00154A29">
        <w:rPr>
          <w:rFonts w:ascii="华文仿宋" w:eastAsia="华文仿宋" w:hAnsi="华文仿宋" w:hint="eastAsia"/>
          <w:bCs/>
          <w:sz w:val="24"/>
        </w:rPr>
        <w:t>爱心是____________________________＿＿＿_________________</w:t>
      </w:r>
    </w:p>
    <w:p w14:paraId="2273ABA9" w14:textId="66E70B7C" w:rsidR="00DF3BDC" w:rsidRPr="00154A29" w:rsidRDefault="00DF3BDC" w:rsidP="00154A29">
      <w:pPr>
        <w:spacing w:line="540" w:lineRule="exact"/>
        <w:jc w:val="left"/>
        <w:rPr>
          <w:rFonts w:ascii="华文仿宋" w:eastAsia="华文仿宋" w:hAnsi="华文仿宋"/>
          <w:b/>
          <w:sz w:val="24"/>
        </w:rPr>
      </w:pPr>
    </w:p>
    <w:sectPr w:rsidR="00DF3BDC" w:rsidRPr="00154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0C41" w14:textId="77777777" w:rsidR="006214F5" w:rsidRDefault="006214F5" w:rsidP="008B529C">
      <w:r>
        <w:separator/>
      </w:r>
    </w:p>
  </w:endnote>
  <w:endnote w:type="continuationSeparator" w:id="0">
    <w:p w14:paraId="73E043CE" w14:textId="77777777" w:rsidR="006214F5" w:rsidRDefault="006214F5" w:rsidP="008B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D77B" w14:textId="77777777" w:rsidR="006214F5" w:rsidRDefault="006214F5" w:rsidP="008B529C">
      <w:r>
        <w:separator/>
      </w:r>
    </w:p>
  </w:footnote>
  <w:footnote w:type="continuationSeparator" w:id="0">
    <w:p w14:paraId="11141C07" w14:textId="77777777" w:rsidR="006214F5" w:rsidRDefault="006214F5" w:rsidP="008B5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BDC"/>
    <w:rsid w:val="000E1E58"/>
    <w:rsid w:val="00154A29"/>
    <w:rsid w:val="001B3548"/>
    <w:rsid w:val="001F57F6"/>
    <w:rsid w:val="00384134"/>
    <w:rsid w:val="003B22FC"/>
    <w:rsid w:val="00442DE6"/>
    <w:rsid w:val="006214F5"/>
    <w:rsid w:val="006F7ADF"/>
    <w:rsid w:val="007518B9"/>
    <w:rsid w:val="00791EF0"/>
    <w:rsid w:val="008B529C"/>
    <w:rsid w:val="008C12CF"/>
    <w:rsid w:val="0098668E"/>
    <w:rsid w:val="00A4417D"/>
    <w:rsid w:val="00A56CD9"/>
    <w:rsid w:val="00AD6D37"/>
    <w:rsid w:val="00B162EB"/>
    <w:rsid w:val="00B43335"/>
    <w:rsid w:val="00B917FC"/>
    <w:rsid w:val="00BA4388"/>
    <w:rsid w:val="00BF0546"/>
    <w:rsid w:val="00D12E88"/>
    <w:rsid w:val="00DF3BDC"/>
    <w:rsid w:val="00F55C79"/>
    <w:rsid w:val="00FD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BBECF"/>
  <w15:docId w15:val="{4F3D3FDD-00A9-4394-8E3B-544D71DE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5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529C"/>
    <w:rPr>
      <w:kern w:val="2"/>
      <w:sz w:val="18"/>
      <w:szCs w:val="18"/>
    </w:rPr>
  </w:style>
  <w:style w:type="paragraph" w:styleId="a5">
    <w:name w:val="footer"/>
    <w:basedOn w:val="a"/>
    <w:link w:val="a6"/>
    <w:rsid w:val="008B5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B52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375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黄 嵩昕</cp:lastModifiedBy>
  <cp:revision>17</cp:revision>
  <dcterms:created xsi:type="dcterms:W3CDTF">2017-04-26T11:34:00Z</dcterms:created>
  <dcterms:modified xsi:type="dcterms:W3CDTF">2021-05-30T14:06:00Z</dcterms:modified>
</cp:coreProperties>
</file>